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13C" w:rsidRPr="00184CF9" w:rsidRDefault="00353D36" w:rsidP="00353D36">
      <w:pPr>
        <w:pStyle w:val="Nadpis1"/>
        <w:jc w:val="center"/>
        <w:rPr>
          <w:b/>
        </w:rPr>
      </w:pPr>
      <w:r w:rsidRPr="00184CF9">
        <w:rPr>
          <w:b/>
        </w:rPr>
        <w:t>PROGRAM</w:t>
      </w:r>
      <w:r w:rsidR="00882ACD" w:rsidRPr="00184CF9">
        <w:rPr>
          <w:b/>
        </w:rPr>
        <w:t xml:space="preserve"> </w:t>
      </w:r>
      <w:r w:rsidR="008E772D" w:rsidRPr="00184CF9">
        <w:rPr>
          <w:b/>
        </w:rPr>
        <w:t>Š</w:t>
      </w:r>
      <w:r w:rsidR="008B40BD" w:rsidRPr="00184CF9">
        <w:rPr>
          <w:b/>
        </w:rPr>
        <w:t>KOLNÍHO PORADENSKÉHO PRACOVIŠTĚ</w:t>
      </w:r>
    </w:p>
    <w:p w:rsidR="00353D36" w:rsidRPr="00353D36" w:rsidRDefault="00353D36" w:rsidP="00353D36">
      <w:pPr>
        <w:jc w:val="center"/>
      </w:pPr>
      <w:r>
        <w:t>na zabezpečování pedagogického poradenství poskytovaného ve škole</w:t>
      </w:r>
    </w:p>
    <w:p w:rsidR="008B40BD" w:rsidRPr="008B40BD" w:rsidRDefault="008B40BD" w:rsidP="00353D36">
      <w:pPr>
        <w:jc w:val="center"/>
      </w:pPr>
    </w:p>
    <w:p w:rsidR="00882ACD" w:rsidRDefault="00882ACD" w:rsidP="00F24147">
      <w:pPr>
        <w:jc w:val="center"/>
        <w:rPr>
          <w:rFonts w:cstheme="minorHAnsi"/>
          <w:sz w:val="24"/>
          <w:szCs w:val="24"/>
        </w:rPr>
      </w:pPr>
      <w:r w:rsidRPr="00F24147">
        <w:rPr>
          <w:rFonts w:cstheme="minorHAnsi"/>
          <w:sz w:val="24"/>
          <w:szCs w:val="24"/>
        </w:rPr>
        <w:t>2022/2023</w:t>
      </w:r>
    </w:p>
    <w:p w:rsidR="00F24147" w:rsidRDefault="00F24147" w:rsidP="00F24147">
      <w:pPr>
        <w:jc w:val="center"/>
        <w:rPr>
          <w:rFonts w:cstheme="minorHAnsi"/>
          <w:sz w:val="24"/>
          <w:szCs w:val="24"/>
        </w:rPr>
      </w:pPr>
    </w:p>
    <w:p w:rsidR="00F24147" w:rsidRDefault="00F24147" w:rsidP="00F24147">
      <w:pPr>
        <w:jc w:val="center"/>
        <w:rPr>
          <w:rFonts w:cstheme="minorHAnsi"/>
          <w:sz w:val="24"/>
          <w:szCs w:val="24"/>
        </w:rPr>
      </w:pPr>
    </w:p>
    <w:p w:rsidR="00F24147" w:rsidRDefault="00F24147" w:rsidP="00F24147">
      <w:pPr>
        <w:jc w:val="center"/>
        <w:rPr>
          <w:rFonts w:cstheme="minorHAnsi"/>
          <w:sz w:val="24"/>
          <w:szCs w:val="24"/>
        </w:rPr>
      </w:pPr>
    </w:p>
    <w:p w:rsidR="00F24147" w:rsidRDefault="00F24147" w:rsidP="00F24147">
      <w:pPr>
        <w:jc w:val="center"/>
        <w:rPr>
          <w:rFonts w:cstheme="minorHAnsi"/>
          <w:sz w:val="24"/>
          <w:szCs w:val="24"/>
        </w:rPr>
      </w:pPr>
    </w:p>
    <w:p w:rsidR="00F24147" w:rsidRDefault="00F24147" w:rsidP="00F24147">
      <w:pPr>
        <w:jc w:val="center"/>
        <w:rPr>
          <w:rFonts w:cstheme="minorHAnsi"/>
          <w:sz w:val="24"/>
          <w:szCs w:val="24"/>
        </w:rPr>
      </w:pPr>
    </w:p>
    <w:p w:rsidR="00F24147" w:rsidRDefault="00F24147" w:rsidP="00F24147">
      <w:pPr>
        <w:rPr>
          <w:rFonts w:cstheme="minorHAnsi"/>
          <w:sz w:val="24"/>
          <w:szCs w:val="24"/>
        </w:rPr>
      </w:pPr>
    </w:p>
    <w:p w:rsidR="00F24147" w:rsidRDefault="00F24147" w:rsidP="00F24147">
      <w:pPr>
        <w:rPr>
          <w:rFonts w:cstheme="minorHAnsi"/>
          <w:sz w:val="24"/>
          <w:szCs w:val="24"/>
        </w:rPr>
      </w:pPr>
    </w:p>
    <w:p w:rsidR="00F24147" w:rsidRDefault="00F24147" w:rsidP="00F24147">
      <w:pPr>
        <w:rPr>
          <w:rFonts w:cstheme="minorHAnsi"/>
          <w:sz w:val="24"/>
          <w:szCs w:val="24"/>
        </w:rPr>
      </w:pPr>
    </w:p>
    <w:p w:rsidR="00F24147" w:rsidRDefault="00F24147" w:rsidP="00F24147">
      <w:pPr>
        <w:rPr>
          <w:rFonts w:cstheme="minorHAnsi"/>
          <w:sz w:val="24"/>
          <w:szCs w:val="24"/>
        </w:rPr>
      </w:pPr>
    </w:p>
    <w:p w:rsidR="00F24147" w:rsidRDefault="00F24147" w:rsidP="00F24147">
      <w:pPr>
        <w:rPr>
          <w:rFonts w:cstheme="minorHAnsi"/>
          <w:sz w:val="24"/>
          <w:szCs w:val="24"/>
        </w:rPr>
      </w:pPr>
    </w:p>
    <w:p w:rsidR="00F24147" w:rsidRDefault="00F24147" w:rsidP="00F24147">
      <w:pPr>
        <w:rPr>
          <w:rFonts w:cstheme="minorHAnsi"/>
          <w:sz w:val="24"/>
          <w:szCs w:val="24"/>
        </w:rPr>
      </w:pPr>
    </w:p>
    <w:p w:rsidR="00F24147" w:rsidRDefault="00F24147" w:rsidP="00F24147">
      <w:pPr>
        <w:rPr>
          <w:rFonts w:cstheme="minorHAnsi"/>
          <w:sz w:val="24"/>
          <w:szCs w:val="24"/>
        </w:rPr>
      </w:pPr>
    </w:p>
    <w:p w:rsidR="00F24147" w:rsidRDefault="00F24147" w:rsidP="00F24147">
      <w:pPr>
        <w:rPr>
          <w:rFonts w:cstheme="minorHAnsi"/>
          <w:sz w:val="24"/>
          <w:szCs w:val="24"/>
        </w:rPr>
      </w:pPr>
    </w:p>
    <w:p w:rsidR="007157EA" w:rsidRDefault="007157EA" w:rsidP="00F24147">
      <w:pPr>
        <w:spacing w:line="360" w:lineRule="auto"/>
        <w:rPr>
          <w:rFonts w:cstheme="minorHAnsi"/>
          <w:sz w:val="24"/>
          <w:szCs w:val="24"/>
        </w:rPr>
      </w:pPr>
    </w:p>
    <w:p w:rsidR="007157EA" w:rsidRDefault="007157EA" w:rsidP="00F24147">
      <w:pPr>
        <w:spacing w:line="360" w:lineRule="auto"/>
        <w:rPr>
          <w:rFonts w:cstheme="minorHAnsi"/>
          <w:sz w:val="24"/>
          <w:szCs w:val="24"/>
        </w:rPr>
      </w:pPr>
    </w:p>
    <w:p w:rsidR="00695D68" w:rsidRDefault="00F24147" w:rsidP="00F24147">
      <w:pPr>
        <w:spacing w:line="360" w:lineRule="auto"/>
        <w:rPr>
          <w:rFonts w:cstheme="minorHAnsi"/>
          <w:sz w:val="24"/>
          <w:szCs w:val="24"/>
        </w:rPr>
      </w:pPr>
      <w:r>
        <w:rPr>
          <w:rFonts w:cstheme="minorHAnsi"/>
          <w:sz w:val="24"/>
          <w:szCs w:val="24"/>
        </w:rPr>
        <w:t xml:space="preserve">Název školy: </w:t>
      </w:r>
      <w:r w:rsidR="007111F4">
        <w:rPr>
          <w:rFonts w:cstheme="minorHAnsi"/>
          <w:sz w:val="24"/>
          <w:szCs w:val="24"/>
        </w:rPr>
        <w:t>Základní a mateřská škola Václava Vaňka</w:t>
      </w:r>
    </w:p>
    <w:p w:rsidR="00F24147" w:rsidRDefault="00695D68" w:rsidP="00F24147">
      <w:pPr>
        <w:spacing w:line="360" w:lineRule="auto"/>
        <w:rPr>
          <w:rFonts w:cstheme="minorHAnsi"/>
          <w:sz w:val="24"/>
          <w:szCs w:val="24"/>
        </w:rPr>
      </w:pPr>
      <w:r>
        <w:rPr>
          <w:rFonts w:cstheme="minorHAnsi"/>
          <w:sz w:val="24"/>
          <w:szCs w:val="24"/>
        </w:rPr>
        <w:t xml:space="preserve">                       se sídlem Školní 242, Bezno</w:t>
      </w:r>
    </w:p>
    <w:p w:rsidR="00F24147" w:rsidRDefault="00F24147" w:rsidP="00F24147">
      <w:pPr>
        <w:spacing w:line="360" w:lineRule="auto"/>
        <w:rPr>
          <w:rFonts w:cstheme="minorHAnsi"/>
          <w:sz w:val="24"/>
          <w:szCs w:val="24"/>
        </w:rPr>
      </w:pPr>
    </w:p>
    <w:p w:rsidR="00F24147" w:rsidRDefault="00F24147" w:rsidP="00F24147">
      <w:pPr>
        <w:spacing w:line="360" w:lineRule="auto"/>
        <w:rPr>
          <w:rFonts w:cstheme="minorHAnsi"/>
          <w:sz w:val="24"/>
          <w:szCs w:val="24"/>
        </w:rPr>
      </w:pPr>
      <w:r>
        <w:rPr>
          <w:rFonts w:cstheme="minorHAnsi"/>
          <w:sz w:val="24"/>
          <w:szCs w:val="24"/>
        </w:rPr>
        <w:t>Ředitel:</w:t>
      </w:r>
      <w:r w:rsidR="007111F4">
        <w:rPr>
          <w:rFonts w:cstheme="minorHAnsi"/>
          <w:sz w:val="24"/>
          <w:szCs w:val="24"/>
        </w:rPr>
        <w:t xml:space="preserve"> Mgr. Květoslav Přibil, MBA</w:t>
      </w:r>
    </w:p>
    <w:p w:rsidR="00F24147" w:rsidRPr="007111F4" w:rsidRDefault="00B34C71" w:rsidP="007111F4">
      <w:pPr>
        <w:spacing w:line="360" w:lineRule="auto"/>
        <w:rPr>
          <w:rFonts w:cstheme="minorHAnsi"/>
          <w:sz w:val="24"/>
          <w:szCs w:val="24"/>
        </w:rPr>
      </w:pPr>
      <w:r>
        <w:rPr>
          <w:rFonts w:cstheme="minorHAnsi"/>
          <w:sz w:val="24"/>
          <w:szCs w:val="24"/>
        </w:rPr>
        <w:t>Vedoucí ŠPP</w:t>
      </w:r>
      <w:r w:rsidR="007111F4" w:rsidRPr="007111F4">
        <w:rPr>
          <w:rFonts w:cstheme="minorHAnsi"/>
          <w:sz w:val="24"/>
          <w:szCs w:val="24"/>
        </w:rPr>
        <w:t>: Ing. Ivana Řípová</w:t>
      </w:r>
    </w:p>
    <w:p w:rsidR="00076E9E" w:rsidRDefault="00076E9E" w:rsidP="00F24147">
      <w:pPr>
        <w:spacing w:line="360" w:lineRule="auto"/>
        <w:rPr>
          <w:rFonts w:cstheme="minorHAnsi"/>
          <w:sz w:val="24"/>
          <w:szCs w:val="24"/>
        </w:rPr>
      </w:pPr>
    </w:p>
    <w:p w:rsidR="00076E9E" w:rsidRDefault="00076E9E" w:rsidP="00F24147">
      <w:pPr>
        <w:spacing w:line="360" w:lineRule="auto"/>
        <w:rPr>
          <w:rFonts w:cstheme="minorHAnsi"/>
          <w:sz w:val="24"/>
          <w:szCs w:val="24"/>
        </w:rPr>
      </w:pPr>
    </w:p>
    <w:p w:rsidR="00184CF9" w:rsidRPr="00184CF9" w:rsidRDefault="00184CF9" w:rsidP="00184CF9">
      <w:pPr>
        <w:shd w:val="clear" w:color="auto" w:fill="FFFFFF" w:themeFill="background1"/>
        <w:spacing w:before="100" w:beforeAutospacing="1" w:after="100" w:afterAutospacing="1" w:line="240" w:lineRule="auto"/>
        <w:rPr>
          <w:rFonts w:asciiTheme="majorHAnsi" w:eastAsia="Times New Roman" w:hAnsiTheme="majorHAnsi" w:cstheme="majorHAnsi"/>
          <w:b/>
          <w:color w:val="2F5496" w:themeColor="accent1" w:themeShade="BF"/>
          <w:sz w:val="32"/>
          <w:szCs w:val="32"/>
          <w:lang w:eastAsia="cs-CZ"/>
        </w:rPr>
      </w:pPr>
      <w:r w:rsidRPr="00184CF9">
        <w:rPr>
          <w:rFonts w:asciiTheme="majorHAnsi" w:eastAsia="Times New Roman" w:hAnsiTheme="majorHAnsi" w:cstheme="majorHAnsi"/>
          <w:b/>
          <w:color w:val="2F5496" w:themeColor="accent1" w:themeShade="BF"/>
          <w:sz w:val="32"/>
          <w:szCs w:val="32"/>
          <w:lang w:eastAsia="cs-CZ"/>
        </w:rPr>
        <w:lastRenderedPageBreak/>
        <w:t>SLUŽBY ŠPP</w:t>
      </w:r>
    </w:p>
    <w:p w:rsidR="00695D68" w:rsidRDefault="00695D68" w:rsidP="00695D68">
      <w:pPr>
        <w:spacing w:before="100" w:beforeAutospacing="1" w:after="100" w:afterAutospacing="1" w:line="240" w:lineRule="auto"/>
        <w:rPr>
          <w:rFonts w:ascii="Times New Roman" w:eastAsia="Times New Roman" w:hAnsi="Times New Roman" w:cs="Times New Roman"/>
          <w:sz w:val="24"/>
          <w:szCs w:val="24"/>
          <w:lang w:eastAsia="cs-CZ"/>
        </w:rPr>
      </w:pPr>
      <w:r w:rsidRPr="00E313C7">
        <w:rPr>
          <w:rFonts w:ascii="Times New Roman" w:eastAsia="Times New Roman" w:hAnsi="Times New Roman" w:cs="Times New Roman"/>
          <w:sz w:val="24"/>
          <w:szCs w:val="24"/>
          <w:lang w:eastAsia="cs-CZ"/>
        </w:rPr>
        <w:t>Ředitel základní, střední a vyšší odborné školy zabezpečuje poskytování poradenských služeb ve škole školním poradenským pracovištěm</w:t>
      </w:r>
      <w:r>
        <w:rPr>
          <w:rFonts w:ascii="Times New Roman" w:eastAsia="Times New Roman" w:hAnsi="Times New Roman" w:cs="Times New Roman"/>
          <w:sz w:val="24"/>
          <w:szCs w:val="24"/>
          <w:lang w:eastAsia="cs-CZ"/>
        </w:rPr>
        <w:t xml:space="preserve"> (dále ŠPP)</w:t>
      </w:r>
      <w:r w:rsidRPr="00E313C7">
        <w:rPr>
          <w:rFonts w:ascii="Times New Roman" w:eastAsia="Times New Roman" w:hAnsi="Times New Roman" w:cs="Times New Roman"/>
          <w:sz w:val="24"/>
          <w:szCs w:val="24"/>
          <w:lang w:eastAsia="cs-CZ"/>
        </w:rPr>
        <w:t>, ve kterém působí zpravidla výchovný poradce a školní metodik prevence, kteří spolupracují zejména s třídními učiteli, učiteli výchov, případně s dalšími pedagogickými pracovníky školy. Poskytování poradenských služeb ve škole může být zajišťováno i školním psychologem nebo školním speciálním pedagogem.</w:t>
      </w:r>
    </w:p>
    <w:p w:rsidR="00695D68" w:rsidRDefault="00695D68" w:rsidP="00695D68">
      <w:pPr>
        <w:pStyle w:val="Normlnweb"/>
      </w:pPr>
      <w:r>
        <w:t>Účelem tohoto pracoviště je poskytovat poradenské služby ve škole především žákům a jejich zákonným zástupcům (rodičům). Poskytování služeb je pro žáky i jejich zákonné zástupce bezplatné. Některé služby jsou poskytovány pouze na žádost žáka nebo jeho zákonného zástupce. Služby mohou být poskytovány také na základě žádosti jiných školských zařízení nebo na základě rozhodnutí orgánu veřejné moci (např. OSPOD). Pracoviště dále poskytuje poradenské a konzultační služby pedagogům.</w:t>
      </w:r>
    </w:p>
    <w:p w:rsidR="00695D68" w:rsidRDefault="00695D68" w:rsidP="00695D68">
      <w:pPr>
        <w:pStyle w:val="Normlnweb"/>
      </w:pPr>
      <w:r>
        <w:t>Smyslem služeb je vytvoření vhodných podmínek pro vzdělávání a všestranný rozvoj žáků, včetně zajištění speciálních vzdělávacích potřeb žáků, prevence rizikového chování, kariérní poradenství pro žáky a metodická a další podpora pedagogických pracovníků. Služby kladou důraz na důvěrnost jednání a ochranu osobních dat klientů.</w:t>
      </w:r>
    </w:p>
    <w:p w:rsidR="00695D68" w:rsidRPr="00695D68" w:rsidRDefault="00695D68" w:rsidP="00695D68">
      <w:pPr>
        <w:shd w:val="clear" w:color="auto" w:fill="FFFFFF" w:themeFill="background1"/>
        <w:spacing w:before="100" w:beforeAutospacing="1" w:after="100" w:afterAutospacing="1" w:line="240" w:lineRule="auto"/>
        <w:rPr>
          <w:rFonts w:eastAsia="Times New Roman" w:cstheme="minorHAnsi"/>
          <w:color w:val="2F5496" w:themeColor="accent1" w:themeShade="BF"/>
          <w:lang w:eastAsia="cs-CZ"/>
        </w:rPr>
      </w:pPr>
    </w:p>
    <w:p w:rsidR="00076E9E" w:rsidRPr="00184CF9" w:rsidRDefault="00076E9E" w:rsidP="00076E9E">
      <w:pPr>
        <w:pStyle w:val="Nadpis1"/>
        <w:rPr>
          <w:b/>
        </w:rPr>
      </w:pPr>
      <w:r w:rsidRPr="00184CF9">
        <w:rPr>
          <w:b/>
        </w:rPr>
        <w:t>1. CELOROČNÍ ÚKOLY</w:t>
      </w:r>
      <w:r w:rsidR="00310959" w:rsidRPr="00184CF9">
        <w:rPr>
          <w:b/>
        </w:rPr>
        <w:t xml:space="preserve"> </w:t>
      </w:r>
      <w:r w:rsidRPr="00184CF9">
        <w:rPr>
          <w:b/>
        </w:rPr>
        <w:t>(v oblasti poradenské, metodické a informační)</w:t>
      </w:r>
    </w:p>
    <w:p w:rsidR="005003B8" w:rsidRDefault="005003B8" w:rsidP="005003B8"/>
    <w:p w:rsidR="005003B8" w:rsidRDefault="005003B8" w:rsidP="005003B8">
      <w:pPr>
        <w:numPr>
          <w:ilvl w:val="0"/>
          <w:numId w:val="8"/>
        </w:numPr>
        <w:spacing w:before="100" w:beforeAutospacing="1" w:after="100" w:afterAutospacing="1" w:line="240" w:lineRule="auto"/>
      </w:pPr>
      <w:r>
        <w:t>podpora žáků speciálními vzdělávacími potřebami</w:t>
      </w:r>
    </w:p>
    <w:p w:rsidR="005003B8" w:rsidRDefault="005003B8" w:rsidP="005003B8">
      <w:pPr>
        <w:numPr>
          <w:ilvl w:val="0"/>
          <w:numId w:val="8"/>
        </w:numPr>
        <w:spacing w:before="100" w:beforeAutospacing="1" w:after="100" w:afterAutospacing="1" w:line="240" w:lineRule="auto"/>
      </w:pPr>
      <w:r>
        <w:t>podpora nadaných a mimořádně nadaných žáků</w:t>
      </w:r>
    </w:p>
    <w:p w:rsidR="005003B8" w:rsidRDefault="005003B8" w:rsidP="005003B8">
      <w:pPr>
        <w:numPr>
          <w:ilvl w:val="0"/>
          <w:numId w:val="8"/>
        </w:numPr>
        <w:spacing w:before="100" w:beforeAutospacing="1" w:after="100" w:afterAutospacing="1" w:line="240" w:lineRule="auto"/>
      </w:pPr>
      <w:r>
        <w:t>podpora žáků s výchovnými problémy či vzdělávacími obtížemi</w:t>
      </w:r>
    </w:p>
    <w:p w:rsidR="005003B8" w:rsidRDefault="005003B8" w:rsidP="005003B8">
      <w:pPr>
        <w:numPr>
          <w:ilvl w:val="0"/>
          <w:numId w:val="8"/>
        </w:numPr>
        <w:spacing w:before="100" w:beforeAutospacing="1" w:after="100" w:afterAutospacing="1" w:line="240" w:lineRule="auto"/>
      </w:pPr>
      <w:r>
        <w:t>podporu sociálního začleňování žáků z odlišného prostředí nebo odlišných podmínek</w:t>
      </w:r>
    </w:p>
    <w:p w:rsidR="005003B8" w:rsidRDefault="005003B8" w:rsidP="005003B8">
      <w:pPr>
        <w:numPr>
          <w:ilvl w:val="0"/>
          <w:numId w:val="8"/>
        </w:numPr>
        <w:spacing w:before="100" w:beforeAutospacing="1" w:after="100" w:afterAutospacing="1" w:line="240" w:lineRule="auto"/>
      </w:pPr>
      <w:r>
        <w:t>spolupráce se zákonnými zástupci</w:t>
      </w:r>
    </w:p>
    <w:p w:rsidR="005003B8" w:rsidRDefault="005003B8" w:rsidP="005003B8">
      <w:pPr>
        <w:numPr>
          <w:ilvl w:val="0"/>
          <w:numId w:val="8"/>
        </w:numPr>
        <w:spacing w:before="100" w:beforeAutospacing="1" w:after="100" w:afterAutospacing="1" w:line="240" w:lineRule="auto"/>
      </w:pPr>
      <w:r>
        <w:t>spolupráce s jinými školskými zařízeními</w:t>
      </w:r>
    </w:p>
    <w:p w:rsidR="005003B8" w:rsidRDefault="005003B8" w:rsidP="005003B8">
      <w:pPr>
        <w:numPr>
          <w:ilvl w:val="0"/>
          <w:numId w:val="8"/>
        </w:numPr>
        <w:spacing w:before="100" w:beforeAutospacing="1" w:after="100" w:afterAutospacing="1" w:line="240" w:lineRule="auto"/>
      </w:pPr>
      <w:r>
        <w:t>metodická podpora učitelům</w:t>
      </w:r>
    </w:p>
    <w:p w:rsidR="005003B8" w:rsidRDefault="005003B8" w:rsidP="005003B8">
      <w:pPr>
        <w:numPr>
          <w:ilvl w:val="0"/>
          <w:numId w:val="8"/>
        </w:numPr>
        <w:spacing w:before="100" w:beforeAutospacing="1" w:after="100" w:afterAutospacing="1" w:line="240" w:lineRule="auto"/>
      </w:pPr>
      <w:r>
        <w:t>tvorba, realizace a vyhodnocování preventivních programů</w:t>
      </w:r>
    </w:p>
    <w:p w:rsidR="005003B8" w:rsidRDefault="005003B8" w:rsidP="005003B8">
      <w:pPr>
        <w:numPr>
          <w:ilvl w:val="0"/>
          <w:numId w:val="8"/>
        </w:numPr>
        <w:spacing w:before="100" w:beforeAutospacing="1" w:after="100" w:afterAutospacing="1" w:line="240" w:lineRule="auto"/>
      </w:pPr>
      <w:r>
        <w:t>prevencí rizikového chování a školní nespěšnosti</w:t>
      </w:r>
    </w:p>
    <w:p w:rsidR="005003B8" w:rsidRDefault="005003B8" w:rsidP="005003B8">
      <w:pPr>
        <w:numPr>
          <w:ilvl w:val="0"/>
          <w:numId w:val="8"/>
        </w:numPr>
        <w:spacing w:before="100" w:beforeAutospacing="1" w:after="100" w:afterAutospacing="1" w:line="240" w:lineRule="auto"/>
      </w:pPr>
      <w:r>
        <w:t>včasná intervence při problémech žáků</w:t>
      </w:r>
    </w:p>
    <w:p w:rsidR="005003B8" w:rsidRDefault="005003B8" w:rsidP="005003B8">
      <w:pPr>
        <w:numPr>
          <w:ilvl w:val="0"/>
          <w:numId w:val="8"/>
        </w:numPr>
        <w:spacing w:before="100" w:beforeAutospacing="1" w:after="100" w:afterAutospacing="1" w:line="240" w:lineRule="auto"/>
      </w:pPr>
      <w:r>
        <w:t>kariérové poradenství</w:t>
      </w:r>
    </w:p>
    <w:p w:rsidR="005003B8" w:rsidRDefault="00DE37D9" w:rsidP="005003B8">
      <w:pPr>
        <w:numPr>
          <w:ilvl w:val="0"/>
          <w:numId w:val="8"/>
        </w:numPr>
        <w:spacing w:before="100" w:beforeAutospacing="1" w:after="100" w:afterAutospacing="1" w:line="240" w:lineRule="auto"/>
      </w:pPr>
      <w:r>
        <w:t>ř</w:t>
      </w:r>
      <w:r w:rsidR="007111F4">
        <w:t xml:space="preserve">ešení aktuálních </w:t>
      </w:r>
      <w:r w:rsidR="007111F4" w:rsidRPr="005003B8">
        <w:rPr>
          <w:rFonts w:cstheme="minorHAnsi"/>
        </w:rPr>
        <w:t>situací</w:t>
      </w:r>
      <w:r w:rsidR="007111F4">
        <w:t xml:space="preserve"> a problémů ve škole, projednávání studijních, kázeňských a výchovných problémů žáků ve spolupráci s vedením školy a třídními učiteli</w:t>
      </w:r>
    </w:p>
    <w:p w:rsidR="005003B8" w:rsidRDefault="00DE37D9" w:rsidP="005003B8">
      <w:pPr>
        <w:numPr>
          <w:ilvl w:val="0"/>
          <w:numId w:val="8"/>
        </w:numPr>
        <w:spacing w:before="100" w:beforeAutospacing="1" w:after="100" w:afterAutospacing="1" w:line="240" w:lineRule="auto"/>
      </w:pPr>
      <w:r>
        <w:t>i</w:t>
      </w:r>
      <w:r w:rsidR="007111F4">
        <w:t>ndividuální nebo skupinové konzultace s učiteli, zákonnými zástupci, dětmi: poradenská činnost pro rodiče, děti, koleg</w:t>
      </w:r>
      <w:r>
        <w:t>y</w:t>
      </w:r>
    </w:p>
    <w:p w:rsidR="005003B8" w:rsidRDefault="00DE37D9" w:rsidP="005003B8">
      <w:pPr>
        <w:numPr>
          <w:ilvl w:val="0"/>
          <w:numId w:val="8"/>
        </w:numPr>
        <w:spacing w:before="100" w:beforeAutospacing="1" w:after="100" w:afterAutospacing="1" w:line="240" w:lineRule="auto"/>
      </w:pPr>
      <w:r>
        <w:t>v</w:t>
      </w:r>
      <w:r w:rsidR="007111F4">
        <w:t>edení písemných záznamů umožňujících doložit rozsah a obsah činnosti, navržená a realizovaná opatření</w:t>
      </w:r>
    </w:p>
    <w:p w:rsidR="005003B8" w:rsidRDefault="00DE37D9" w:rsidP="005003B8">
      <w:pPr>
        <w:numPr>
          <w:ilvl w:val="0"/>
          <w:numId w:val="8"/>
        </w:numPr>
        <w:spacing w:before="100" w:beforeAutospacing="1" w:after="100" w:afterAutospacing="1" w:line="240" w:lineRule="auto"/>
      </w:pPr>
      <w:r>
        <w:t>zprostředkování diagnostiky speciálních vzdělávacích potřeb a intervenčních činností pro žáky se speciálními vzdělávacími potřebami</w:t>
      </w:r>
    </w:p>
    <w:p w:rsidR="005003B8" w:rsidRDefault="005003B8" w:rsidP="005003B8">
      <w:pPr>
        <w:numPr>
          <w:ilvl w:val="0"/>
          <w:numId w:val="8"/>
        </w:numPr>
        <w:spacing w:before="100" w:beforeAutospacing="1" w:after="100" w:afterAutospacing="1" w:line="240" w:lineRule="auto"/>
      </w:pPr>
      <w:r>
        <w:t>evidence žáků se speciálními</w:t>
      </w:r>
      <w:r w:rsidR="00DE37D9">
        <w:t xml:space="preserve"> vzdělávacími potřebami, žáků talentovaných, nadaných</w:t>
      </w:r>
    </w:p>
    <w:p w:rsidR="005003B8" w:rsidRDefault="00DE37D9" w:rsidP="005003B8">
      <w:pPr>
        <w:numPr>
          <w:ilvl w:val="0"/>
          <w:numId w:val="8"/>
        </w:numPr>
        <w:spacing w:before="100" w:beforeAutospacing="1" w:after="100" w:afterAutospacing="1" w:line="240" w:lineRule="auto"/>
      </w:pPr>
      <w:r>
        <w:t>příprava podmínek pro integraci žáků se speciálními vzdělávacími potřebami ve škole, koordinace poskytování poradenských služeb těmto žákům školou a ŠPZ a koordinace podpůrných opatření</w:t>
      </w:r>
    </w:p>
    <w:p w:rsidR="005003B8" w:rsidRDefault="00DE37D9" w:rsidP="005003B8">
      <w:pPr>
        <w:numPr>
          <w:ilvl w:val="0"/>
          <w:numId w:val="8"/>
        </w:numPr>
        <w:spacing w:before="100" w:beforeAutospacing="1" w:after="100" w:afterAutospacing="1" w:line="240" w:lineRule="auto"/>
      </w:pPr>
      <w:r>
        <w:t>koordinace</w:t>
      </w:r>
      <w:r w:rsidR="005003B8">
        <w:t xml:space="preserve"> při vytváření </w:t>
      </w:r>
      <w:r>
        <w:t>IVP, podpora jejich realizace</w:t>
      </w:r>
    </w:p>
    <w:p w:rsidR="005003B8" w:rsidRDefault="00DE37D9" w:rsidP="005003B8">
      <w:pPr>
        <w:numPr>
          <w:ilvl w:val="0"/>
          <w:numId w:val="8"/>
        </w:numPr>
        <w:spacing w:before="100" w:beforeAutospacing="1" w:after="100" w:afterAutospacing="1" w:line="240" w:lineRule="auto"/>
      </w:pPr>
      <w:r>
        <w:lastRenderedPageBreak/>
        <w:t>shromažďování odborných zpráv a informací o žácích v poradenské péči speciali</w:t>
      </w:r>
      <w:r w:rsidR="005003B8">
        <w:t>zovaných poradenských zařízení</w:t>
      </w:r>
      <w:r>
        <w:t xml:space="preserve"> a jejich zajišťování v souladu s předpisy o ochraně osobních údajů</w:t>
      </w:r>
    </w:p>
    <w:p w:rsidR="005003B8" w:rsidRDefault="00DE37D9" w:rsidP="005003B8">
      <w:pPr>
        <w:numPr>
          <w:ilvl w:val="0"/>
          <w:numId w:val="8"/>
        </w:numPr>
        <w:spacing w:before="100" w:beforeAutospacing="1" w:after="100" w:afterAutospacing="1" w:line="240" w:lineRule="auto"/>
      </w:pPr>
      <w:r>
        <w:t xml:space="preserve">poskytování informací o činnosti specializovaných školských a dalších poradenských </w:t>
      </w:r>
      <w:r w:rsidR="00C06A73">
        <w:t>zařízení v regionu, o jejich zaměření, kompetencích a o možnostech využívání jejich služeb žákům a jejich zákonným zástupcům</w:t>
      </w:r>
    </w:p>
    <w:p w:rsidR="005003B8" w:rsidRDefault="00C06A73" w:rsidP="005003B8">
      <w:pPr>
        <w:numPr>
          <w:ilvl w:val="0"/>
          <w:numId w:val="8"/>
        </w:numPr>
        <w:spacing w:before="100" w:beforeAutospacing="1" w:after="100" w:afterAutospacing="1" w:line="240" w:lineRule="auto"/>
      </w:pPr>
      <w:r>
        <w:t>metodik prev</w:t>
      </w:r>
      <w:r w:rsidR="005003B8">
        <w:t>ence sleduje potenc</w:t>
      </w:r>
      <w:r w:rsidR="00606E8E">
        <w:t>i</w:t>
      </w:r>
      <w:r>
        <w:t>álně problematické žáky, v případě vážných problémů se svolá výchovná komise a jednání se doloží zápisem</w:t>
      </w:r>
    </w:p>
    <w:p w:rsidR="005003B8" w:rsidRDefault="00C06A73" w:rsidP="005003B8">
      <w:pPr>
        <w:numPr>
          <w:ilvl w:val="0"/>
          <w:numId w:val="8"/>
        </w:numPr>
        <w:spacing w:before="100" w:beforeAutospacing="1" w:after="100" w:afterAutospacing="1" w:line="240" w:lineRule="auto"/>
      </w:pPr>
      <w:r>
        <w:t>účast výchovného poradce na setkáních poradců ve školských poradenských zařízeních a schůzkách ohledně kariérového poradenství</w:t>
      </w:r>
    </w:p>
    <w:p w:rsidR="005003B8" w:rsidRDefault="00C06A73" w:rsidP="005003B8">
      <w:pPr>
        <w:numPr>
          <w:ilvl w:val="0"/>
          <w:numId w:val="8"/>
        </w:numPr>
        <w:spacing w:before="100" w:beforeAutospacing="1" w:after="100" w:afterAutospacing="1" w:line="240" w:lineRule="auto"/>
      </w:pPr>
      <w:r>
        <w:t>účast metodika prevence na schůzkách metodiků ve školských poradenských zařízeních</w:t>
      </w:r>
    </w:p>
    <w:p w:rsidR="005003B8" w:rsidRDefault="003C17BE" w:rsidP="005003B8">
      <w:pPr>
        <w:numPr>
          <w:ilvl w:val="0"/>
          <w:numId w:val="8"/>
        </w:numPr>
        <w:spacing w:before="100" w:beforeAutospacing="1" w:after="100" w:afterAutospacing="1" w:line="240" w:lineRule="auto"/>
      </w:pPr>
      <w:r>
        <w:t>účast členů ŠPP na vzdělávacích akcích</w:t>
      </w:r>
    </w:p>
    <w:p w:rsidR="005003B8" w:rsidRDefault="003C17BE" w:rsidP="005003B8">
      <w:pPr>
        <w:numPr>
          <w:ilvl w:val="0"/>
          <w:numId w:val="8"/>
        </w:numPr>
        <w:spacing w:before="100" w:beforeAutospacing="1" w:after="100" w:afterAutospacing="1" w:line="240" w:lineRule="auto"/>
      </w:pPr>
      <w:r>
        <w:t>spolupráce s poradenskými pracovišti PPP, SPC</w:t>
      </w:r>
      <w:r w:rsidR="00606E8E">
        <w:t>, SVP</w:t>
      </w:r>
      <w:r>
        <w:t xml:space="preserve"> a s</w:t>
      </w:r>
      <w:r w:rsidR="005003B8">
        <w:t> </w:t>
      </w:r>
      <w:r>
        <w:t>OSPOD</w:t>
      </w:r>
    </w:p>
    <w:p w:rsidR="003C17BE" w:rsidRPr="007111F4" w:rsidRDefault="003C17BE" w:rsidP="005003B8">
      <w:pPr>
        <w:numPr>
          <w:ilvl w:val="0"/>
          <w:numId w:val="8"/>
        </w:numPr>
        <w:spacing w:before="100" w:beforeAutospacing="1" w:after="100" w:afterAutospacing="1" w:line="240" w:lineRule="auto"/>
      </w:pPr>
      <w:r>
        <w:t>získávání nových aktuálních informací týkající se činnosti ŠPP</w:t>
      </w:r>
    </w:p>
    <w:p w:rsidR="00076E9E" w:rsidRPr="00184CF9" w:rsidRDefault="007157EA" w:rsidP="00076E9E">
      <w:pPr>
        <w:pStyle w:val="Nadpis1"/>
        <w:rPr>
          <w:b/>
        </w:rPr>
      </w:pPr>
      <w:r w:rsidRPr="00184CF9">
        <w:rPr>
          <w:b/>
        </w:rPr>
        <w:t xml:space="preserve">2. </w:t>
      </w:r>
      <w:r w:rsidR="00606E8E" w:rsidRPr="00184CF9">
        <w:rPr>
          <w:b/>
        </w:rPr>
        <w:t>STANDARDNÍ ČINNOSTI ŠPP</w:t>
      </w:r>
      <w:r w:rsidR="00310959" w:rsidRPr="00184CF9">
        <w:rPr>
          <w:b/>
        </w:rPr>
        <w:t xml:space="preserve"> </w:t>
      </w:r>
    </w:p>
    <w:p w:rsidR="007157EA" w:rsidRPr="007157EA" w:rsidRDefault="007157EA" w:rsidP="007157EA"/>
    <w:p w:rsidR="00076E9E" w:rsidRPr="00184CF9" w:rsidRDefault="00606E8E" w:rsidP="00606E8E">
      <w:pPr>
        <w:pStyle w:val="Nadpis2"/>
        <w:rPr>
          <w:b/>
        </w:rPr>
      </w:pPr>
      <w:r w:rsidRPr="00184CF9">
        <w:rPr>
          <w:b/>
        </w:rPr>
        <w:t>I. Výchovný poradce</w:t>
      </w:r>
    </w:p>
    <w:p w:rsidR="007A2042" w:rsidRDefault="00606E8E" w:rsidP="007A2042">
      <w:r w:rsidRPr="00606E8E">
        <w:rPr>
          <w:i/>
          <w:color w:val="2F5496" w:themeColor="accent1" w:themeShade="BF"/>
        </w:rPr>
        <w:t>Personální obsazení:</w:t>
      </w:r>
      <w:r w:rsidRPr="00606E8E">
        <w:rPr>
          <w:color w:val="2F5496" w:themeColor="accent1" w:themeShade="BF"/>
        </w:rPr>
        <w:t xml:space="preserve"> </w:t>
      </w:r>
      <w:r>
        <w:t>Ing. Ivana Řípová</w:t>
      </w:r>
      <w:r w:rsidR="00670F6D">
        <w:t xml:space="preserve">, </w:t>
      </w:r>
      <w:hyperlink r:id="rId5" w:history="1">
        <w:r w:rsidR="00BB580D" w:rsidRPr="009E23AF">
          <w:rPr>
            <w:rStyle w:val="Hypertextovodkaz"/>
          </w:rPr>
          <w:t>ivana.ripova</w:t>
        </w:r>
        <w:r w:rsidR="00BB580D" w:rsidRPr="009E23AF">
          <w:rPr>
            <w:rStyle w:val="Hypertextovodkaz"/>
            <w:rFonts w:cstheme="minorHAnsi"/>
          </w:rPr>
          <w:t>@</w:t>
        </w:r>
        <w:r w:rsidR="00BB580D" w:rsidRPr="009E23AF">
          <w:rPr>
            <w:rStyle w:val="Hypertextovodkaz"/>
          </w:rPr>
          <w:t>zsbezno.cz</w:t>
        </w:r>
      </w:hyperlink>
      <w:r w:rsidR="00BB580D">
        <w:t>, 732 813 883</w:t>
      </w:r>
    </w:p>
    <w:p w:rsidR="00606E8E" w:rsidRDefault="00606E8E" w:rsidP="007A2042">
      <w:r>
        <w:t>konzultační hodiny pro žáky: individuální domluva</w:t>
      </w:r>
    </w:p>
    <w:p w:rsidR="00606E8E" w:rsidRDefault="00606E8E" w:rsidP="007A2042">
      <w:r>
        <w:t>konzultační hodiny pro rodiče: úterý od 14.45 na základě objednání nebo po individuální domluvě</w:t>
      </w:r>
      <w:r w:rsidR="00B66F5F">
        <w:t xml:space="preserve"> v jiném termínu</w:t>
      </w:r>
    </w:p>
    <w:p w:rsidR="007A2042" w:rsidRDefault="007A2042" w:rsidP="007A2042">
      <w:pPr>
        <w:pStyle w:val="Nadpis4"/>
        <w:rPr>
          <w:b w:val="0"/>
        </w:rPr>
      </w:pPr>
      <w:r w:rsidRPr="00606E8E">
        <w:rPr>
          <w:b w:val="0"/>
        </w:rPr>
        <w:t>Náplň činnosti výchovného poradce</w:t>
      </w:r>
    </w:p>
    <w:p w:rsidR="00010552" w:rsidRDefault="00010552" w:rsidP="00010552">
      <w:pPr>
        <w:spacing w:before="100" w:beforeAutospacing="1" w:after="100" w:afterAutospacing="1" w:line="240" w:lineRule="auto"/>
      </w:pPr>
      <w:r>
        <w:t>Poskytuje zejména podporu při volbě povolání a kariérové poradenství, připravuje  podmínky pro vzdělávání žáků se speciálními vzdělávacími potřebami a zprostředkovává diagnostiku žáků se speciálními vzdělávacími potřebami a žáků mimořádně nadaných.</w:t>
      </w:r>
    </w:p>
    <w:p w:rsidR="00606E8E" w:rsidRDefault="00BB3A8F" w:rsidP="00010552">
      <w:pPr>
        <w:ind w:firstLine="708"/>
      </w:pPr>
      <w:r>
        <w:t>1. Poradenské činnosti:</w:t>
      </w:r>
    </w:p>
    <w:p w:rsidR="00BB3A8F" w:rsidRDefault="00254DA6" w:rsidP="00606E8E">
      <w:r>
        <w:t>- K</w:t>
      </w:r>
      <w:r w:rsidR="00BB3A8F">
        <w:t xml:space="preserve">ariérové poradenství </w:t>
      </w:r>
    </w:p>
    <w:p w:rsidR="00BB3A8F" w:rsidRDefault="00254DA6" w:rsidP="00606E8E">
      <w:r>
        <w:t>- V</w:t>
      </w:r>
      <w:r w:rsidR="00BB3A8F">
        <w:t>yhledávání žáků, jejichž vývoj a vzdělávání vyžadují zvláštní pozornost, příprava návrhů na péči, spolupráce na přípravě, kontrole a evidenci PLPP</w:t>
      </w:r>
    </w:p>
    <w:p w:rsidR="00BB3A8F" w:rsidRDefault="00010552" w:rsidP="00606E8E">
      <w:r>
        <w:t>- Z</w:t>
      </w:r>
      <w:r w:rsidR="00BB3A8F">
        <w:t>prostředkování diagnostiky speciálních vzdělávacích potřeb žáků</w:t>
      </w:r>
    </w:p>
    <w:p w:rsidR="00BB3A8F" w:rsidRDefault="00010552" w:rsidP="00606E8E">
      <w:r>
        <w:t>- S</w:t>
      </w:r>
      <w:r w:rsidR="00BB3A8F">
        <w:t>polupráce se ŠPZ</w:t>
      </w:r>
    </w:p>
    <w:p w:rsidR="00BB3A8F" w:rsidRDefault="00010552" w:rsidP="00606E8E">
      <w:r>
        <w:t>- P</w:t>
      </w:r>
      <w:r w:rsidR="00BB3A8F">
        <w:t>říprava podmínek pro vzdělávání žáků se speciálními vzdělávacími potřebami</w:t>
      </w:r>
    </w:p>
    <w:p w:rsidR="00BB3A8F" w:rsidRDefault="00BB3A8F" w:rsidP="00010552">
      <w:pPr>
        <w:ind w:firstLine="708"/>
      </w:pPr>
      <w:r>
        <w:t>2. Metodické a informační činnosti</w:t>
      </w:r>
    </w:p>
    <w:p w:rsidR="00BB3A8F" w:rsidRDefault="00010552" w:rsidP="00606E8E">
      <w:r>
        <w:t>- M</w:t>
      </w:r>
      <w:r w:rsidR="00BB3A8F">
        <w:t>etodická pomoc pedagogickým pracovníkům školy</w:t>
      </w:r>
    </w:p>
    <w:p w:rsidR="00BB3A8F" w:rsidRDefault="00010552" w:rsidP="00606E8E">
      <w:r>
        <w:t>- P</w:t>
      </w:r>
      <w:r w:rsidR="00BB3A8F">
        <w:t>ředávání odborných informací z oblasti kariérového poradenství a péče o žáky se speciálními vzdělávacími potřebami pedagogům</w:t>
      </w:r>
    </w:p>
    <w:p w:rsidR="00BB3A8F" w:rsidRDefault="00010552" w:rsidP="00606E8E">
      <w:r>
        <w:t>- P</w:t>
      </w:r>
      <w:r w:rsidR="00BB3A8F">
        <w:t>oskytování informací žákům a jejich zákonným zástupcům</w:t>
      </w:r>
    </w:p>
    <w:p w:rsidR="005459DC" w:rsidRDefault="00010552" w:rsidP="00606E8E">
      <w:r>
        <w:t>- S</w:t>
      </w:r>
      <w:r w:rsidR="005459DC">
        <w:t>hromažďování odborných zpráv a informací o žácích v poradenské péči a vedení písemných záznamů dokládajících činnost výchovného poradce</w:t>
      </w:r>
    </w:p>
    <w:p w:rsidR="005459DC" w:rsidRPr="00184CF9" w:rsidRDefault="005459DC" w:rsidP="005459DC">
      <w:pPr>
        <w:pStyle w:val="Nadpis2"/>
        <w:rPr>
          <w:b/>
        </w:rPr>
      </w:pPr>
      <w:r w:rsidRPr="00184CF9">
        <w:rPr>
          <w:b/>
        </w:rPr>
        <w:lastRenderedPageBreak/>
        <w:t>II. METODIK PREVENCE RIZIKOVÉHO CHOVÁNÍ</w:t>
      </w:r>
    </w:p>
    <w:p w:rsidR="00BB580D" w:rsidRDefault="00BB580D" w:rsidP="005459DC"/>
    <w:p w:rsidR="005459DC" w:rsidRDefault="005459DC" w:rsidP="005459DC">
      <w:r>
        <w:rPr>
          <w:i/>
          <w:color w:val="2F5496" w:themeColor="accent1" w:themeShade="BF"/>
        </w:rPr>
        <w:t>Personální obsazení:</w:t>
      </w:r>
      <w:r w:rsidR="00B66F5F">
        <w:rPr>
          <w:i/>
          <w:color w:val="2F5496" w:themeColor="accent1" w:themeShade="BF"/>
        </w:rPr>
        <w:t xml:space="preserve"> </w:t>
      </w:r>
      <w:r w:rsidR="00B66F5F">
        <w:t>Mgr. Markéta Němečková</w:t>
      </w:r>
      <w:r w:rsidR="00BB580D">
        <w:t xml:space="preserve">, </w:t>
      </w:r>
      <w:hyperlink r:id="rId6" w:history="1">
        <w:r w:rsidR="00BB580D" w:rsidRPr="009E23AF">
          <w:rPr>
            <w:rStyle w:val="Hypertextovodkaz"/>
          </w:rPr>
          <w:t>marketa.nemeckova</w:t>
        </w:r>
        <w:r w:rsidR="00BB580D" w:rsidRPr="009E23AF">
          <w:rPr>
            <w:rStyle w:val="Hypertextovodkaz"/>
            <w:rFonts w:cstheme="minorHAnsi"/>
          </w:rPr>
          <w:t>@</w:t>
        </w:r>
        <w:r w:rsidR="00BB580D" w:rsidRPr="009E23AF">
          <w:rPr>
            <w:rStyle w:val="Hypertextovodkaz"/>
          </w:rPr>
          <w:t>zsbezno.cz</w:t>
        </w:r>
      </w:hyperlink>
    </w:p>
    <w:p w:rsidR="005459DC" w:rsidRDefault="005459DC" w:rsidP="005459DC">
      <w:r>
        <w:t>konzultační hodiny:</w:t>
      </w:r>
      <w:r w:rsidR="001713E8">
        <w:t xml:space="preserve"> čtvrtek od 12.30 dle dohody</w:t>
      </w:r>
    </w:p>
    <w:p w:rsidR="00BB580D" w:rsidRPr="005459DC" w:rsidRDefault="00BB580D" w:rsidP="005459DC"/>
    <w:p w:rsidR="007A2042" w:rsidRDefault="007A2042" w:rsidP="007A2042">
      <w:pPr>
        <w:pStyle w:val="Nadpis4"/>
        <w:rPr>
          <w:b w:val="0"/>
        </w:rPr>
      </w:pPr>
      <w:r w:rsidRPr="005459DC">
        <w:rPr>
          <w:b w:val="0"/>
        </w:rPr>
        <w:t xml:space="preserve">Náplň činnosti </w:t>
      </w:r>
      <w:r w:rsidR="005459DC">
        <w:rPr>
          <w:b w:val="0"/>
        </w:rPr>
        <w:t>metodika prevence</w:t>
      </w:r>
    </w:p>
    <w:p w:rsidR="007255F0" w:rsidRPr="007255F0" w:rsidRDefault="007255F0" w:rsidP="007255F0"/>
    <w:p w:rsidR="00010552" w:rsidRPr="00010552" w:rsidRDefault="00ED5097" w:rsidP="00010552">
      <w:r>
        <w:t>Poskytuje služby v oblasti primární prevence zneužívání návykových látek, v oblasti šikany, záškoláctví, patologického hráčství, násilí, vandalismu, sexuálního zneužívání, zneužívání sektami, rasizmu, prekriminálního a kriminálního chování nebo sebepoškozování. Dále se zabývá poradenstvím v případě řešení skupinových problémů nebo neshod mezi dětmi ve škole.</w:t>
      </w:r>
    </w:p>
    <w:p w:rsidR="005459DC" w:rsidRDefault="005459DC" w:rsidP="00ED5097">
      <w:pPr>
        <w:ind w:firstLine="708"/>
      </w:pPr>
      <w:r>
        <w:t>1. Metodické a koordinační činnosti</w:t>
      </w:r>
    </w:p>
    <w:p w:rsidR="007255F0" w:rsidRDefault="007255F0" w:rsidP="007255F0">
      <w:pPr>
        <w:spacing w:before="100" w:beforeAutospacing="1" w:after="100" w:afterAutospacing="1" w:line="240" w:lineRule="auto"/>
      </w:pPr>
      <w:r>
        <w:t>- Z</w:t>
      </w:r>
      <w:r w:rsidR="00ED5097">
        <w:t>áchyt s</w:t>
      </w:r>
      <w:r>
        <w:t>ignálů rizikového chování, i</w:t>
      </w:r>
      <w:r w:rsidR="00ED5097">
        <w:t>ndividuální a skupinová práce se žáky a studenty s obtížemi v adaptaci, se sociálně-vztahovými problémy, s rizikovým chováním a problémy, které negati</w:t>
      </w:r>
      <w:r>
        <w:t xml:space="preserve">vně ovlivňují jejich vzdělávání </w:t>
      </w:r>
    </w:p>
    <w:p w:rsidR="00ED5097" w:rsidRDefault="00ED5097" w:rsidP="007255F0">
      <w:pPr>
        <w:spacing w:before="100" w:beforeAutospacing="1" w:after="100" w:afterAutospacing="1" w:line="240" w:lineRule="auto"/>
      </w:pPr>
      <w:r>
        <w:t>- Koordinace a realizace aktivit školy zaměřených na prevenci rizikového chování žáků</w:t>
      </w:r>
    </w:p>
    <w:p w:rsidR="00ED5097" w:rsidRDefault="00ED5097" w:rsidP="00ED5097">
      <w:r>
        <w:t xml:space="preserve">- </w:t>
      </w:r>
      <w:r w:rsidR="007255F0">
        <w:t>Vyhledávání a nastavení vhodné podpory směřující k odstranění rizikového chování</w:t>
      </w:r>
    </w:p>
    <w:p w:rsidR="007255F0" w:rsidRDefault="00ED5097" w:rsidP="007255F0">
      <w:pPr>
        <w:ind w:firstLine="708"/>
      </w:pPr>
      <w:r>
        <w:t>2. Informační činnosti</w:t>
      </w:r>
    </w:p>
    <w:p w:rsidR="007255F0" w:rsidRDefault="007255F0" w:rsidP="007255F0">
      <w:r>
        <w:t xml:space="preserve">- Předávání odborných informací o problematice rizikového chování, o nabídkách programů a projektů pedagogům. </w:t>
      </w:r>
    </w:p>
    <w:p w:rsidR="007255F0" w:rsidRDefault="007255F0" w:rsidP="007255F0">
      <w:r>
        <w:t>- Vedení databáze spolupracovníků školy v oblasti prevence rizikového chování</w:t>
      </w:r>
    </w:p>
    <w:p w:rsidR="00ED5097" w:rsidRDefault="00ED5097" w:rsidP="00ED5097">
      <w:pPr>
        <w:ind w:firstLine="708"/>
      </w:pPr>
      <w:r>
        <w:t>3. poradenské činnosti</w:t>
      </w:r>
    </w:p>
    <w:p w:rsidR="00ED5097" w:rsidRDefault="00ED5097" w:rsidP="00ED5097">
      <w:r>
        <w:t xml:space="preserve">- Poskytování poradenských služeb </w:t>
      </w:r>
      <w:r w:rsidR="007255F0">
        <w:t xml:space="preserve">žákům a </w:t>
      </w:r>
      <w:r>
        <w:t>zákonným zástupcům žáků s rizikem či projevy rizikového chování</w:t>
      </w:r>
    </w:p>
    <w:p w:rsidR="007255F0" w:rsidRDefault="007255F0" w:rsidP="00ED5097">
      <w:r>
        <w:t>- Spolupráce s třídními učiteli při zachycování varovných signálů spojených s rizikovým chováním žáků, tříd</w:t>
      </w:r>
    </w:p>
    <w:p w:rsidR="005459DC" w:rsidRPr="005459DC" w:rsidRDefault="005459DC" w:rsidP="005459DC">
      <w:r>
        <w:t xml:space="preserve"> </w:t>
      </w:r>
    </w:p>
    <w:p w:rsidR="00254DA6" w:rsidRPr="00184CF9" w:rsidRDefault="00254DA6" w:rsidP="00254DA6">
      <w:pPr>
        <w:pStyle w:val="Nadpis2"/>
        <w:rPr>
          <w:b/>
        </w:rPr>
      </w:pPr>
      <w:r w:rsidRPr="00184CF9">
        <w:rPr>
          <w:b/>
        </w:rPr>
        <w:t>III. SPECIÁLNÍ PEDAGOG</w:t>
      </w:r>
    </w:p>
    <w:p w:rsidR="007255F0" w:rsidRPr="007255F0" w:rsidRDefault="007255F0" w:rsidP="007255F0"/>
    <w:p w:rsidR="00BB580D" w:rsidRPr="00BB580D" w:rsidRDefault="00254DA6" w:rsidP="00BB580D">
      <w:pPr>
        <w:pStyle w:val="Nadpis3"/>
        <w:rPr>
          <w:rFonts w:asciiTheme="minorHAnsi" w:hAnsiTheme="minorHAnsi" w:cstheme="minorHAnsi"/>
          <w:color w:val="auto"/>
          <w:sz w:val="22"/>
          <w:szCs w:val="22"/>
          <w:u w:val="none"/>
        </w:rPr>
      </w:pPr>
      <w:r w:rsidRPr="00254DA6">
        <w:rPr>
          <w:rFonts w:asciiTheme="minorHAnsi" w:hAnsiTheme="minorHAnsi" w:cstheme="minorHAnsi"/>
          <w:i/>
          <w:color w:val="2F5496" w:themeColor="accent1" w:themeShade="BF"/>
          <w:sz w:val="22"/>
          <w:szCs w:val="22"/>
          <w:u w:val="none"/>
        </w:rPr>
        <w:t>Personální obsazení:</w:t>
      </w:r>
      <w:r w:rsidRPr="00254DA6">
        <w:rPr>
          <w:rFonts w:asciiTheme="minorHAnsi" w:hAnsiTheme="minorHAnsi" w:cstheme="minorHAnsi"/>
          <w:sz w:val="22"/>
          <w:szCs w:val="22"/>
          <w:u w:val="none"/>
        </w:rPr>
        <w:t xml:space="preserve"> </w:t>
      </w:r>
      <w:r w:rsidRPr="00254DA6">
        <w:rPr>
          <w:rFonts w:asciiTheme="minorHAnsi" w:hAnsiTheme="minorHAnsi" w:cstheme="minorHAnsi"/>
          <w:color w:val="auto"/>
          <w:sz w:val="22"/>
          <w:szCs w:val="22"/>
          <w:u w:val="none"/>
        </w:rPr>
        <w:t>Mgr. Marie Slivková</w:t>
      </w:r>
      <w:r w:rsidR="00BB580D">
        <w:rPr>
          <w:rFonts w:asciiTheme="minorHAnsi" w:hAnsiTheme="minorHAnsi" w:cstheme="minorHAnsi"/>
          <w:color w:val="auto"/>
          <w:sz w:val="22"/>
          <w:szCs w:val="22"/>
          <w:u w:val="none"/>
        </w:rPr>
        <w:t xml:space="preserve">, </w:t>
      </w:r>
      <w:hyperlink r:id="rId7" w:history="1">
        <w:r w:rsidR="00BB580D" w:rsidRPr="00184CF9">
          <w:rPr>
            <w:rStyle w:val="Hypertextovodkaz"/>
            <w:rFonts w:asciiTheme="minorHAnsi" w:hAnsiTheme="minorHAnsi" w:cstheme="minorHAnsi"/>
            <w:color w:val="000000" w:themeColor="text1"/>
            <w:sz w:val="22"/>
            <w:szCs w:val="22"/>
          </w:rPr>
          <w:t>marie.slivkova@zsbezno.cz</w:t>
        </w:r>
      </w:hyperlink>
      <w:r w:rsidR="00BB580D" w:rsidRPr="00184CF9">
        <w:rPr>
          <w:rFonts w:asciiTheme="minorHAnsi" w:hAnsiTheme="minorHAnsi" w:cstheme="minorHAnsi"/>
          <w:color w:val="000000" w:themeColor="text1"/>
          <w:sz w:val="22"/>
          <w:szCs w:val="22"/>
          <w:u w:val="none"/>
        </w:rPr>
        <w:t xml:space="preserve">  </w:t>
      </w:r>
    </w:p>
    <w:p w:rsidR="00BB580D" w:rsidRDefault="00BB580D" w:rsidP="00254DA6">
      <w:pPr>
        <w:pStyle w:val="Nadpis3"/>
        <w:rPr>
          <w:rFonts w:asciiTheme="minorHAnsi" w:hAnsiTheme="minorHAnsi" w:cstheme="minorHAnsi"/>
          <w:color w:val="auto"/>
          <w:sz w:val="22"/>
          <w:szCs w:val="22"/>
          <w:u w:val="none"/>
        </w:rPr>
      </w:pPr>
      <w:r>
        <w:rPr>
          <w:rFonts w:asciiTheme="minorHAnsi" w:hAnsiTheme="minorHAnsi" w:cstheme="minorHAnsi"/>
          <w:color w:val="auto"/>
          <w:sz w:val="22"/>
          <w:szCs w:val="22"/>
          <w:u w:val="none"/>
        </w:rPr>
        <w:t xml:space="preserve">                                      </w:t>
      </w:r>
      <w:r w:rsidRPr="00254DA6">
        <w:rPr>
          <w:rFonts w:asciiTheme="minorHAnsi" w:hAnsiTheme="minorHAnsi" w:cstheme="minorHAnsi"/>
          <w:color w:val="auto"/>
          <w:sz w:val="22"/>
          <w:szCs w:val="22"/>
          <w:u w:val="none"/>
        </w:rPr>
        <w:t>Mgr. Naděžda Kafková</w:t>
      </w:r>
      <w:r>
        <w:rPr>
          <w:rFonts w:asciiTheme="minorHAnsi" w:hAnsiTheme="minorHAnsi" w:cstheme="minorHAnsi"/>
          <w:color w:val="auto"/>
          <w:sz w:val="22"/>
          <w:szCs w:val="22"/>
          <w:u w:val="none"/>
        </w:rPr>
        <w:t>, nadezda.kafkova@zsbezno.cz</w:t>
      </w:r>
    </w:p>
    <w:p w:rsidR="00254DA6" w:rsidRDefault="00BB580D" w:rsidP="00254DA6">
      <w:pPr>
        <w:pStyle w:val="Nadpis3"/>
        <w:rPr>
          <w:i/>
          <w:color w:val="2F5496" w:themeColor="accent1" w:themeShade="BF"/>
        </w:rPr>
      </w:pPr>
      <w:r>
        <w:rPr>
          <w:rFonts w:asciiTheme="minorHAnsi" w:hAnsiTheme="minorHAnsi" w:cstheme="minorHAnsi"/>
          <w:color w:val="auto"/>
          <w:sz w:val="22"/>
          <w:szCs w:val="22"/>
          <w:u w:val="none"/>
        </w:rPr>
        <w:t xml:space="preserve">                                     </w:t>
      </w:r>
      <w:r w:rsidR="00254DA6" w:rsidRPr="00254DA6">
        <w:rPr>
          <w:rFonts w:asciiTheme="minorHAnsi" w:hAnsiTheme="minorHAnsi" w:cstheme="minorHAnsi"/>
          <w:color w:val="auto"/>
          <w:sz w:val="22"/>
          <w:szCs w:val="22"/>
          <w:u w:val="none"/>
        </w:rPr>
        <w:t xml:space="preserve"> Mgr. Dana Houdková</w:t>
      </w:r>
      <w:r>
        <w:rPr>
          <w:rFonts w:asciiTheme="minorHAnsi" w:hAnsiTheme="minorHAnsi" w:cstheme="minorHAnsi"/>
          <w:color w:val="auto"/>
          <w:sz w:val="22"/>
          <w:szCs w:val="22"/>
          <w:u w:val="none"/>
        </w:rPr>
        <w:t>, dana.houdkova@zsbezno.cz</w:t>
      </w:r>
    </w:p>
    <w:p w:rsidR="00310959" w:rsidRDefault="00310959" w:rsidP="00310959"/>
    <w:p w:rsidR="008B40BD" w:rsidRDefault="008B40BD" w:rsidP="008B40BD">
      <w:r>
        <w:t>Konzultační hodiny pro žáky</w:t>
      </w:r>
      <w:r w:rsidR="001713E8">
        <w:t xml:space="preserve"> a rodiče: </w:t>
      </w:r>
    </w:p>
    <w:p w:rsidR="001713E8" w:rsidRDefault="001713E8" w:rsidP="008B40BD">
      <w:r>
        <w:t>Mgr. Slivková – pondělí 13</w:t>
      </w:r>
      <w:r w:rsidR="00C83AB6">
        <w:t>.00</w:t>
      </w:r>
      <w:r>
        <w:t xml:space="preserve"> – 14.30 po domluvě</w:t>
      </w:r>
    </w:p>
    <w:p w:rsidR="001713E8" w:rsidRDefault="001713E8" w:rsidP="008B40BD">
      <w:r>
        <w:lastRenderedPageBreak/>
        <w:t>Mgr. Kafková – pátek 12.30 – 13.30 po domluvě</w:t>
      </w:r>
    </w:p>
    <w:p w:rsidR="007255F0" w:rsidRDefault="001713E8" w:rsidP="008B40BD">
      <w:r>
        <w:t>Mgr. Houdková – středa 13.00 – 14.00 po domluvě, logopedie dle rozpis</w:t>
      </w:r>
      <w:r w:rsidR="00BB580D">
        <w:t>u</w:t>
      </w:r>
    </w:p>
    <w:p w:rsidR="00670F6D" w:rsidRDefault="00670F6D" w:rsidP="008B40BD">
      <w:r>
        <w:t>Rozdělení kompetencí speciálních pedagožek:</w:t>
      </w:r>
    </w:p>
    <w:p w:rsidR="00670F6D" w:rsidRDefault="00670F6D" w:rsidP="008B40BD">
      <w:r>
        <w:t>Mgr. Slivková – speciální třídy P1, S1</w:t>
      </w:r>
    </w:p>
    <w:p w:rsidR="00670F6D" w:rsidRDefault="00670F6D" w:rsidP="008B40BD">
      <w:r>
        <w:t>Mgr. Kafková – speciální třída P2, metodická pomoc kolegům</w:t>
      </w:r>
    </w:p>
    <w:p w:rsidR="00670F6D" w:rsidRDefault="00670F6D" w:rsidP="008B40BD">
      <w:r>
        <w:t>Mgr. Houdková – vedení logopedie, výuka předmětu speciální pedagogické péče</w:t>
      </w:r>
    </w:p>
    <w:p w:rsidR="00BB580D" w:rsidRDefault="00BB580D" w:rsidP="008B40BD"/>
    <w:p w:rsidR="008B40BD" w:rsidRPr="00670F6D" w:rsidRDefault="008B40BD" w:rsidP="008B40BD">
      <w:pPr>
        <w:rPr>
          <w:i/>
          <w:color w:val="0070C0"/>
        </w:rPr>
      </w:pPr>
      <w:r w:rsidRPr="00670F6D">
        <w:rPr>
          <w:i/>
          <w:color w:val="0070C0"/>
        </w:rPr>
        <w:t>Náplň činnosti školního speciálního pedagoga</w:t>
      </w:r>
    </w:p>
    <w:p w:rsidR="008B40BD" w:rsidRDefault="008B40BD" w:rsidP="008B40BD">
      <w:r>
        <w:t>Školní speciální pedagog vykonává činnosti zaměřené na odbornou podporu žáků se speciálními vzdělávacími potřebami a všech ostatních žáků, kteří potřebují speciálně pedagogickou podporu a péči založenou na krátkodobých či dlouhodobých podpůrných opatřeních.</w:t>
      </w:r>
      <w:r w:rsidR="001A44AE">
        <w:t xml:space="preserve"> Činnost ŠSP je komplexní službou žákům, rodičům, pedagogům.</w:t>
      </w:r>
    </w:p>
    <w:p w:rsidR="008B40BD" w:rsidRDefault="008B40BD" w:rsidP="001A44AE">
      <w:pPr>
        <w:pStyle w:val="Odstavecseseznamem"/>
        <w:numPr>
          <w:ilvl w:val="0"/>
          <w:numId w:val="7"/>
        </w:numPr>
      </w:pPr>
      <w:r>
        <w:t>Depistážní činnosti</w:t>
      </w:r>
    </w:p>
    <w:p w:rsidR="001A44AE" w:rsidRDefault="00254DA6" w:rsidP="001A44AE">
      <w:r>
        <w:t xml:space="preserve">- </w:t>
      </w:r>
      <w:r w:rsidR="008B40BD">
        <w:t>Vyhledávání žáků se speciálními vzdělávacími</w:t>
      </w:r>
      <w:r w:rsidR="001A44AE">
        <w:t xml:space="preserve"> potřebami a jejich zařazení do speciálně pedagogické péče</w:t>
      </w:r>
      <w:r>
        <w:t xml:space="preserve"> (</w:t>
      </w:r>
      <w:r w:rsidR="00111D47">
        <w:t>konzultace se speciálními pedagogy).</w:t>
      </w:r>
    </w:p>
    <w:p w:rsidR="001A44AE" w:rsidRDefault="001A44AE" w:rsidP="001A44AE">
      <w:pPr>
        <w:pStyle w:val="Odstavecseseznamem"/>
        <w:numPr>
          <w:ilvl w:val="0"/>
          <w:numId w:val="7"/>
        </w:numPr>
      </w:pPr>
      <w:r>
        <w:t>Diagnostické a intervenční činnosti</w:t>
      </w:r>
    </w:p>
    <w:p w:rsidR="001D408A" w:rsidRDefault="00254DA6" w:rsidP="001D408A">
      <w:r>
        <w:t xml:space="preserve">- </w:t>
      </w:r>
      <w:r w:rsidR="001D408A">
        <w:t xml:space="preserve">Diagnostika speciálních vzdělávacích potřeb včetně shromažďování údajů o dítěti. </w:t>
      </w:r>
    </w:p>
    <w:p w:rsidR="001D408A" w:rsidRDefault="00254DA6" w:rsidP="001D408A">
      <w:r>
        <w:t>- Vytý</w:t>
      </w:r>
      <w:r w:rsidR="001D408A">
        <w:t>čení hlavních problémů dítěte, stanovení individuálního plánu podpory v rámci školy i mimo ni (druh, rozsah, frekvence, trvání intervenční činnosti).</w:t>
      </w:r>
    </w:p>
    <w:p w:rsidR="001D408A" w:rsidRDefault="00254DA6" w:rsidP="001D408A">
      <w:r>
        <w:t xml:space="preserve">- </w:t>
      </w:r>
      <w:r w:rsidR="001D408A">
        <w:t>Participace na vytvoření IVP (ve spolupráci s třídním učitelem, se zákonnými zástupci dítěte, s</w:t>
      </w:r>
      <w:r w:rsidR="008E2320">
        <w:t> </w:t>
      </w:r>
      <w:r w:rsidR="001D408A">
        <w:t>dítětem</w:t>
      </w:r>
      <w:r w:rsidR="008E2320">
        <w:t xml:space="preserve"> a s ostatními kolegy ŠPP.</w:t>
      </w:r>
    </w:p>
    <w:p w:rsidR="008E2320" w:rsidRDefault="00254DA6" w:rsidP="001D408A">
      <w:r>
        <w:t xml:space="preserve">- </w:t>
      </w:r>
      <w:r w:rsidR="008E2320">
        <w:t>Průběžné vyhodnocování účinnosti navržených opatření, dle potřeby navržení a realizace úprav.</w:t>
      </w:r>
    </w:p>
    <w:p w:rsidR="008E2320" w:rsidRDefault="00254DA6" w:rsidP="001D408A">
      <w:r>
        <w:t xml:space="preserve">- </w:t>
      </w:r>
      <w:r w:rsidR="008E2320">
        <w:t>Úpravy školního prostředí, zajištění speciálních pomůcek a didaktických materiálů.</w:t>
      </w:r>
    </w:p>
    <w:p w:rsidR="008E2320" w:rsidRDefault="00254DA6" w:rsidP="001D408A">
      <w:r>
        <w:t xml:space="preserve">- </w:t>
      </w:r>
      <w:r w:rsidR="008E2320">
        <w:t>Speciálně pedagogické poradenské intervence a služby pro děti, zákonné zástupce a pedagogy školy.</w:t>
      </w:r>
    </w:p>
    <w:p w:rsidR="008E2320" w:rsidRDefault="00254DA6" w:rsidP="001D408A">
      <w:r>
        <w:t xml:space="preserve">- </w:t>
      </w:r>
      <w:r w:rsidR="008E2320">
        <w:t>Participace na kariérovém poradenství – volba vzdělávání cesty dítěte, individuální provázení.</w:t>
      </w:r>
    </w:p>
    <w:p w:rsidR="008E2320" w:rsidRDefault="00254DA6" w:rsidP="001D408A">
      <w:r>
        <w:t xml:space="preserve">- </w:t>
      </w:r>
      <w:r w:rsidR="008E2320">
        <w:t>Konzultace s pracovníky specializovaných poradenských a dalších pracovišť.</w:t>
      </w:r>
    </w:p>
    <w:p w:rsidR="008E2320" w:rsidRDefault="008E2320" w:rsidP="008E2320">
      <w:pPr>
        <w:pStyle w:val="Odstavecseseznamem"/>
        <w:numPr>
          <w:ilvl w:val="0"/>
          <w:numId w:val="7"/>
        </w:numPr>
      </w:pPr>
      <w:r>
        <w:t>Metodická a koordinační činnost</w:t>
      </w:r>
    </w:p>
    <w:p w:rsidR="00B028C4" w:rsidRDefault="00254DA6" w:rsidP="00B028C4">
      <w:r>
        <w:t>- Př</w:t>
      </w:r>
      <w:r w:rsidR="00B028C4">
        <w:t>íprava a průběžná úprava podmínek pro integraci žáků se speciálními vzdělávacími potřebami ve škole – koordinace speciálně pedagogických služeb ve škole.</w:t>
      </w:r>
    </w:p>
    <w:p w:rsidR="00B028C4" w:rsidRDefault="00254DA6" w:rsidP="00B028C4">
      <w:r>
        <w:t xml:space="preserve">- </w:t>
      </w:r>
      <w:r w:rsidR="00B028C4">
        <w:t>Spolupráce se školskými poradenskými zařízeními ve prospěch dítěte se speciálními vzdělávacími potřebami.</w:t>
      </w:r>
    </w:p>
    <w:p w:rsidR="00B028C4" w:rsidRDefault="00254DA6" w:rsidP="00B028C4">
      <w:r>
        <w:t xml:space="preserve">- </w:t>
      </w:r>
      <w:r w:rsidR="00B028C4">
        <w:t>Metodické činnosti pro pedagogy – návrhy metod a forem práce se žáky</w:t>
      </w:r>
    </w:p>
    <w:p w:rsidR="00010552" w:rsidRPr="00184CF9" w:rsidRDefault="00010552" w:rsidP="00010552">
      <w:pPr>
        <w:pStyle w:val="Nadpis2"/>
        <w:rPr>
          <w:b/>
        </w:rPr>
      </w:pPr>
      <w:r w:rsidRPr="00184CF9">
        <w:rPr>
          <w:b/>
        </w:rPr>
        <w:lastRenderedPageBreak/>
        <w:t xml:space="preserve">IV. SOCIÁLNÍ </w:t>
      </w:r>
      <w:r w:rsidR="00670F6D" w:rsidRPr="00184CF9">
        <w:rPr>
          <w:b/>
        </w:rPr>
        <w:t>P</w:t>
      </w:r>
      <w:r w:rsidR="007A1918">
        <w:rPr>
          <w:b/>
        </w:rPr>
        <w:t>RACOVNÍK</w:t>
      </w:r>
    </w:p>
    <w:p w:rsidR="001D408A" w:rsidRPr="00184CF9" w:rsidRDefault="00010552" w:rsidP="001D408A">
      <w:r w:rsidRPr="00254DA6">
        <w:rPr>
          <w:rFonts w:cstheme="minorHAnsi"/>
          <w:i/>
          <w:color w:val="2F5496" w:themeColor="accent1" w:themeShade="BF"/>
        </w:rPr>
        <w:t>Personální obsazení:</w:t>
      </w:r>
      <w:r w:rsidR="00184CF9">
        <w:rPr>
          <w:rFonts w:cstheme="minorHAnsi"/>
          <w:i/>
          <w:color w:val="2F5496" w:themeColor="accent1" w:themeShade="BF"/>
        </w:rPr>
        <w:t xml:space="preserve"> </w:t>
      </w:r>
      <w:r w:rsidR="00184CF9" w:rsidRPr="00184CF9">
        <w:rPr>
          <w:rFonts w:cstheme="minorHAnsi"/>
          <w:color w:val="000000" w:themeColor="text1"/>
        </w:rPr>
        <w:t xml:space="preserve">Lucie </w:t>
      </w:r>
      <w:r w:rsidR="00184CF9">
        <w:rPr>
          <w:rFonts w:cstheme="minorHAnsi"/>
          <w:color w:val="000000" w:themeColor="text1"/>
        </w:rPr>
        <w:t>K</w:t>
      </w:r>
      <w:r w:rsidR="00184CF9" w:rsidRPr="00184CF9">
        <w:rPr>
          <w:rFonts w:cstheme="minorHAnsi"/>
          <w:color w:val="000000" w:themeColor="text1"/>
        </w:rPr>
        <w:t>opecká</w:t>
      </w:r>
      <w:r w:rsidR="007A1918">
        <w:rPr>
          <w:rFonts w:cstheme="minorHAnsi"/>
          <w:color w:val="000000" w:themeColor="text1"/>
        </w:rPr>
        <w:t xml:space="preserve"> </w:t>
      </w:r>
      <w:proofErr w:type="spellStart"/>
      <w:r w:rsidR="007A1918">
        <w:rPr>
          <w:rFonts w:cstheme="minorHAnsi"/>
          <w:color w:val="000000" w:themeColor="text1"/>
        </w:rPr>
        <w:t>DiS</w:t>
      </w:r>
      <w:proofErr w:type="spellEnd"/>
      <w:r w:rsidR="007A1918">
        <w:rPr>
          <w:rFonts w:cstheme="minorHAnsi"/>
          <w:color w:val="000000" w:themeColor="text1"/>
        </w:rPr>
        <w:t>.</w:t>
      </w:r>
    </w:p>
    <w:p w:rsidR="007A2042" w:rsidRPr="00010552" w:rsidRDefault="007A2042" w:rsidP="007A2042">
      <w:pPr>
        <w:pStyle w:val="Nadpis4"/>
        <w:rPr>
          <w:b w:val="0"/>
        </w:rPr>
      </w:pPr>
      <w:r w:rsidRPr="00010552">
        <w:rPr>
          <w:b w:val="0"/>
        </w:rPr>
        <w:t xml:space="preserve">Náplň činnosti </w:t>
      </w:r>
      <w:r w:rsidR="00010552">
        <w:rPr>
          <w:b w:val="0"/>
        </w:rPr>
        <w:t>sociální</w:t>
      </w:r>
      <w:r w:rsidR="00F73D57">
        <w:rPr>
          <w:b w:val="0"/>
        </w:rPr>
        <w:t>ho pracovníka</w:t>
      </w:r>
    </w:p>
    <w:p w:rsidR="00010552" w:rsidRDefault="00010552" w:rsidP="00010552">
      <w:pPr>
        <w:pStyle w:val="Odstavecseseznamem"/>
        <w:numPr>
          <w:ilvl w:val="0"/>
          <w:numId w:val="3"/>
        </w:numPr>
      </w:pPr>
      <w:r>
        <w:t>Depistážní činnosti</w:t>
      </w:r>
    </w:p>
    <w:p w:rsidR="00010552" w:rsidRDefault="00010552" w:rsidP="00010552">
      <w:pPr>
        <w:pStyle w:val="Odstavecseseznamem"/>
        <w:numPr>
          <w:ilvl w:val="0"/>
          <w:numId w:val="3"/>
        </w:numPr>
      </w:pPr>
      <w:r>
        <w:t>Diagnostické a intervenční činnosti</w:t>
      </w:r>
    </w:p>
    <w:p w:rsidR="00670F6D" w:rsidRDefault="00010552" w:rsidP="00B34C71">
      <w:pPr>
        <w:pStyle w:val="Odstavecseseznamem"/>
        <w:numPr>
          <w:ilvl w:val="0"/>
          <w:numId w:val="3"/>
        </w:numPr>
      </w:pPr>
      <w:r>
        <w:t>Metodické a koordinační činnosti</w:t>
      </w:r>
      <w:bookmarkStart w:id="0" w:name="_GoBack"/>
      <w:bookmarkEnd w:id="0"/>
    </w:p>
    <w:sectPr w:rsidR="00670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118"/>
    <w:multiLevelType w:val="multilevel"/>
    <w:tmpl w:val="DCF2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07374"/>
    <w:multiLevelType w:val="hybridMultilevel"/>
    <w:tmpl w:val="75B65C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5A1640"/>
    <w:multiLevelType w:val="hybridMultilevel"/>
    <w:tmpl w:val="3EE09B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C05DB5"/>
    <w:multiLevelType w:val="hybridMultilevel"/>
    <w:tmpl w:val="142EA0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1B23F6"/>
    <w:multiLevelType w:val="hybridMultilevel"/>
    <w:tmpl w:val="B73644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013A71"/>
    <w:multiLevelType w:val="hybridMultilevel"/>
    <w:tmpl w:val="953E1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A7272E"/>
    <w:multiLevelType w:val="multilevel"/>
    <w:tmpl w:val="91E4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1F6E4E"/>
    <w:multiLevelType w:val="multilevel"/>
    <w:tmpl w:val="03D2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C9527D"/>
    <w:multiLevelType w:val="hybridMultilevel"/>
    <w:tmpl w:val="9C284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80A24B9"/>
    <w:multiLevelType w:val="hybridMultilevel"/>
    <w:tmpl w:val="40463A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5"/>
  </w:num>
  <w:num w:numId="5">
    <w:abstractNumId w:val="8"/>
  </w:num>
  <w:num w:numId="6">
    <w:abstractNumId w:val="3"/>
  </w:num>
  <w:num w:numId="7">
    <w:abstractNumId w:val="4"/>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ACD"/>
    <w:rsid w:val="00010552"/>
    <w:rsid w:val="00030A95"/>
    <w:rsid w:val="00076E9E"/>
    <w:rsid w:val="00111D47"/>
    <w:rsid w:val="001713E8"/>
    <w:rsid w:val="00172F73"/>
    <w:rsid w:val="00184CF9"/>
    <w:rsid w:val="001A3C5B"/>
    <w:rsid w:val="001A44AE"/>
    <w:rsid w:val="001D408A"/>
    <w:rsid w:val="00244088"/>
    <w:rsid w:val="00254DA6"/>
    <w:rsid w:val="00282D43"/>
    <w:rsid w:val="00310959"/>
    <w:rsid w:val="00353D36"/>
    <w:rsid w:val="00381CF1"/>
    <w:rsid w:val="003C17BE"/>
    <w:rsid w:val="004C76DD"/>
    <w:rsid w:val="005003B8"/>
    <w:rsid w:val="005459DC"/>
    <w:rsid w:val="00590D30"/>
    <w:rsid w:val="00606E8E"/>
    <w:rsid w:val="006464BF"/>
    <w:rsid w:val="00670F6D"/>
    <w:rsid w:val="00671ECF"/>
    <w:rsid w:val="00695D68"/>
    <w:rsid w:val="007111F4"/>
    <w:rsid w:val="007157EA"/>
    <w:rsid w:val="007255F0"/>
    <w:rsid w:val="007A1918"/>
    <w:rsid w:val="007A2042"/>
    <w:rsid w:val="007F313C"/>
    <w:rsid w:val="00882ACD"/>
    <w:rsid w:val="008B40BD"/>
    <w:rsid w:val="008E2320"/>
    <w:rsid w:val="008E772D"/>
    <w:rsid w:val="00917F8E"/>
    <w:rsid w:val="00A06E02"/>
    <w:rsid w:val="00B028C4"/>
    <w:rsid w:val="00B34C71"/>
    <w:rsid w:val="00B66F5F"/>
    <w:rsid w:val="00BB3A8F"/>
    <w:rsid w:val="00BB580D"/>
    <w:rsid w:val="00C06A73"/>
    <w:rsid w:val="00C46BED"/>
    <w:rsid w:val="00C60CBB"/>
    <w:rsid w:val="00C83AB6"/>
    <w:rsid w:val="00C843CE"/>
    <w:rsid w:val="00D5747A"/>
    <w:rsid w:val="00D61F0E"/>
    <w:rsid w:val="00DE37D9"/>
    <w:rsid w:val="00E0120F"/>
    <w:rsid w:val="00E514A0"/>
    <w:rsid w:val="00ED5097"/>
    <w:rsid w:val="00F10891"/>
    <w:rsid w:val="00F24147"/>
    <w:rsid w:val="00F45076"/>
    <w:rsid w:val="00F73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D5AA9-1C18-4B04-AEBA-7EBC7DC5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82A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076E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310959"/>
    <w:pPr>
      <w:keepNext/>
      <w:keepLines/>
      <w:spacing w:before="40" w:after="0"/>
      <w:outlineLvl w:val="2"/>
    </w:pPr>
    <w:rPr>
      <w:rFonts w:asciiTheme="majorHAnsi" w:eastAsiaTheme="majorEastAsia" w:hAnsiTheme="majorHAnsi" w:cstheme="majorBidi"/>
      <w:color w:val="1F3763" w:themeColor="accent1" w:themeShade="7F"/>
      <w:sz w:val="28"/>
      <w:szCs w:val="24"/>
      <w:u w:val="single"/>
    </w:rPr>
  </w:style>
  <w:style w:type="paragraph" w:styleId="Nadpis4">
    <w:name w:val="heading 4"/>
    <w:basedOn w:val="Normln"/>
    <w:next w:val="Normln"/>
    <w:link w:val="Nadpis4Char"/>
    <w:uiPriority w:val="9"/>
    <w:unhideWhenUsed/>
    <w:qFormat/>
    <w:rsid w:val="007A2042"/>
    <w:pPr>
      <w:keepNext/>
      <w:keepLines/>
      <w:spacing w:before="40" w:after="0"/>
      <w:outlineLvl w:val="3"/>
    </w:pPr>
    <w:rPr>
      <w:rFonts w:asciiTheme="majorHAnsi" w:eastAsiaTheme="majorEastAsia" w:hAnsiTheme="majorHAnsi" w:cstheme="majorBidi"/>
      <w:b/>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2ACD"/>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076E9E"/>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310959"/>
    <w:rPr>
      <w:rFonts w:asciiTheme="majorHAnsi" w:eastAsiaTheme="majorEastAsia" w:hAnsiTheme="majorHAnsi" w:cstheme="majorBidi"/>
      <w:color w:val="1F3763" w:themeColor="accent1" w:themeShade="7F"/>
      <w:sz w:val="28"/>
      <w:szCs w:val="24"/>
      <w:u w:val="single"/>
    </w:rPr>
  </w:style>
  <w:style w:type="character" w:customStyle="1" w:styleId="Nadpis4Char">
    <w:name w:val="Nadpis 4 Char"/>
    <w:basedOn w:val="Standardnpsmoodstavce"/>
    <w:link w:val="Nadpis4"/>
    <w:uiPriority w:val="9"/>
    <w:rsid w:val="007A2042"/>
    <w:rPr>
      <w:rFonts w:asciiTheme="majorHAnsi" w:eastAsiaTheme="majorEastAsia" w:hAnsiTheme="majorHAnsi" w:cstheme="majorBidi"/>
      <w:b/>
      <w:i/>
      <w:iCs/>
      <w:color w:val="2F5496" w:themeColor="accent1" w:themeShade="BF"/>
    </w:rPr>
  </w:style>
  <w:style w:type="paragraph" w:styleId="Odstavecseseznamem">
    <w:name w:val="List Paragraph"/>
    <w:basedOn w:val="Normln"/>
    <w:uiPriority w:val="34"/>
    <w:qFormat/>
    <w:rsid w:val="00172F73"/>
    <w:pPr>
      <w:ind w:left="720"/>
      <w:contextualSpacing/>
    </w:pPr>
  </w:style>
  <w:style w:type="character" w:styleId="Hypertextovodkaz">
    <w:name w:val="Hyperlink"/>
    <w:basedOn w:val="Standardnpsmoodstavce"/>
    <w:uiPriority w:val="99"/>
    <w:unhideWhenUsed/>
    <w:rsid w:val="00695D68"/>
    <w:rPr>
      <w:color w:val="0563C1" w:themeColor="hyperlink"/>
      <w:u w:val="single"/>
    </w:rPr>
  </w:style>
  <w:style w:type="paragraph" w:styleId="Normlnweb">
    <w:name w:val="Normal (Web)"/>
    <w:basedOn w:val="Normln"/>
    <w:uiPriority w:val="99"/>
    <w:semiHidden/>
    <w:unhideWhenUsed/>
    <w:rsid w:val="00695D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BB5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e.slivkova@zsbez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a.nemeckova@zsbezno.cz" TargetMode="External"/><Relationship Id="rId5" Type="http://schemas.openxmlformats.org/officeDocument/2006/relationships/hyperlink" Target="mailto:ivana.ripova@zsbezno.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1368</Words>
  <Characters>8072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Kopecká</dc:creator>
  <cp:keywords/>
  <dc:description/>
  <cp:lastModifiedBy>Ivana Řípová</cp:lastModifiedBy>
  <cp:revision>26</cp:revision>
  <dcterms:created xsi:type="dcterms:W3CDTF">2022-12-08T12:26:00Z</dcterms:created>
  <dcterms:modified xsi:type="dcterms:W3CDTF">2023-04-11T09:05:00Z</dcterms:modified>
</cp:coreProperties>
</file>